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Johannes Hilpert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1627 in Coburg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hebräischen Sprache in Helmstedt (1652–1680);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M(agister)Johannes Hilpert Coburgo Francus (11.06.1650)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https://d-nb.info/gnd/121423492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https://uni-helmstedt.hab.de/prof-106-hilpert</w:t>
            </w:r>
          </w:p>
        </w:tc>
      </w:tr>
    </w:tbl>
    <w:p>
      <w:pPr>
        <w:pStyle w:val="Heading2"/>
      </w:pPr>
      <w:bookmarkStart w:id="1" w:name="_Toc1"/>
      <w:r>
        <w:t>Lehrstühle</w:t>
      </w:r>
      <w:bookmarkEnd w:id="1"/>
    </w:p>
    <w:p>
      <w:pPr>
        <w:pStyle w:val="ListEntry"/>
      </w:pPr>
      <w:r>
        <w:rPr>
          <w:rStyle w:val="BodyText"/>
        </w:rPr>
        <w:t xml:space="preserve">1652–1680 Lehrstuhl für Hebräisch, Helmstedt</w:t>
      </w:r>
    </w:p>
    <w:p>
      <w:pPr>
        <w:pStyle w:val="Heading2"/>
      </w:pPr>
      <w:bookmarkStart w:id="2" w:name="_Toc2"/>
      <w:r>
        <w:t>Vorlesungen (8)</w:t>
      </w:r>
      <w:bookmarkEnd w:id="2"/>
    </w:p>
    <w:p>
      <w:pPr>
        <w:pStyle w:val="ListEntry"/>
      </w:pPr>
      <w:r>
        <w:rPr>
          <w:rStyle w:val="BodyText"/>
        </w:rPr>
        <w:t xml:space="preserve">[...] Privatim antiquitates Iudaicas, ad penitiorem sacri codicis intellectum facientes, enarrabit., Sommersemester 1652</w:t>
      </w:r>
    </w:p>
    <w:p>
      <w:pPr>
        <w:pStyle w:val="ListEntry"/>
      </w:pPr>
      <w:r>
        <w:rPr>
          <w:rStyle w:val="BodyText"/>
        </w:rPr>
        <w:t xml:space="preserve">M. Iohannes Hilpert, Linguae Ebraeae Profess. Extra-Ord. e VVilhelmi Schikardi Horologio linguae sanctae fundamenta publice tradet, eoque labore exantlato librum Biblicum resolvendum sibi sumet. [...], Sommersemester 1652</w:t>
      </w:r>
    </w:p>
    <w:p>
      <w:pPr>
        <w:pStyle w:val="ListEntry"/>
      </w:pPr>
      <w:r>
        <w:rPr>
          <w:rStyle w:val="BodyText"/>
        </w:rPr>
        <w:t xml:space="preserve">Iohannes Hilpert Ebraeae Linguae P.P. librum Psalmorum publice interpretabitur, [...] Docet hora VII. perget., Wintersemester 1652/1653</w:t>
      </w:r>
    </w:p>
    <w:p>
      <w:pPr>
        <w:pStyle w:val="ListEntry"/>
      </w:pPr>
      <w:r>
        <w:rPr>
          <w:rStyle w:val="BodyText"/>
        </w:rPr>
        <w:t xml:space="preserve">Iohannes Hilpert, Ebraeorum Litcrarum Professor, controversa Scripturae loca, cumprimis vero ea, quae Christianis a Iudaeis objiciuntur, explicabit, &amp; ab ipsorum corruptelis vindicabit. Docet hora VII. matutina., Sommersemester 1653</w:t>
      </w:r>
    </w:p>
    <w:p>
      <w:pPr>
        <w:pStyle w:val="ListEntry"/>
      </w:pPr>
      <w:r>
        <w:rPr>
          <w:rStyle w:val="BodyText"/>
        </w:rPr>
        <w:t xml:space="preserve">[...] Privatim selecta Scripturae temata interpretabitur, &amp; a Pontificiorium, Calvinianorum, Photinianorum, Iudaeorum corruptelis &amp; pravis interpretamentis vindicabit., Sommersemester 1654</w:t>
      </w:r>
    </w:p>
    <w:p>
      <w:pPr>
        <w:pStyle w:val="ListEntry"/>
      </w:pPr>
      <w:r>
        <w:rPr>
          <w:rStyle w:val="BodyText"/>
        </w:rPr>
        <w:t xml:space="preserve">Iohannes Hilpert Ebraeae Linguae Institutiones publice explicabit, &amp; de priscorum Ebraeorum consuetudinibus, ritibus atq; alijs, quae ad sacri Codicis intelligentiam faciunt, subinde differet. [...] Docet hora septima., Sommersemester 1654</w:t>
      </w:r>
    </w:p>
    <w:p>
      <w:pPr>
        <w:pStyle w:val="ListEntry"/>
      </w:pPr>
      <w:r>
        <w:rPr>
          <w:rStyle w:val="BodyText"/>
        </w:rPr>
        <w:t xml:space="preserve">Iohannes Hilpert, Ebraeae Linguae P.P. explicationes controversorum &amp; difficiliorum S S. locorum continuabit, &amp; hoc semestri spatio ad finem perducet. Docet hora septima., Sommersemester 1655</w:t>
      </w:r>
    </w:p>
    <w:p>
      <w:pPr>
        <w:pStyle w:val="ListEntry"/>
      </w:pPr>
      <w:r>
        <w:rPr>
          <w:rStyle w:val="BodyText"/>
        </w:rPr>
        <w:t xml:space="preserve">Iohannes Hilpert, Ebraeae Linguae Prof. de consuetudinibus, ritibus atque placitis Iudaeorum, ex corpore Iuris Talmudici optimisque quibusvis Rabinorum commentarijs publice differet, eaque occasione quamplurima Novi Testamenti loca explanabit. Docet hora septima., Sommersemester 1656</w:t>
      </w:r>
    </w:p>
    <w:p>
      <w:pPr>
        <w:pStyle w:val="Heading2"/>
      </w:pPr>
      <w:bookmarkStart w:id="3" w:name="_Toc3"/>
      <w:r>
        <w:t>Dissertationen (2)</w:t>
      </w:r>
      <w:bookmarkEnd w:id="3"/>
    </w:p>
    <w:p>
      <w:pPr>
        <w:pStyle w:val="ListEntry"/>
      </w:pPr>
      <w:r>
        <w:rPr>
          <w:rStyle w:val="BodyText"/>
        </w:rPr>
        <w:t xml:space="preserve">Disputatio Ebraeo-Philosophica adversus Judaeos Disputatio Ebraeo-Philosophica, 04.06.1653. VD17 23:237715K</w:t>
      </w:r>
    </w:p>
    <w:p>
      <w:pPr>
        <w:pStyle w:val="ListEntry"/>
      </w:pPr>
      <w:r>
        <w:rPr>
          <w:rStyle w:val="BodyText"/>
        </w:rPr>
        <w:t xml:space="preserve"> 	
De Agapis / In Illustri Iulia Sub Patrocinio Dn. Johannis Hilperti ... Ad Diem IV. Mensis Octobris Publice Respondebit Auctor Johannes Iustus Oldecop Hildesheimensis. M. H. F  De agapis, 04.10.1656. VD17 23:257961D</w:t>
      </w:r>
    </w:p>
    <w:p>
      <w:pPr>
        <w:pStyle w:val="Heading2"/>
      </w:pPr>
      <w:bookmarkStart w:id="4" w:name="_Toc4"/>
      <w:r>
        <w:t>Beteiligung an Dissertationen (1)</w:t>
      </w:r>
      <w:bookmarkEnd w:id="4"/>
    </w:p>
    <w:p>
      <w:pPr>
        <w:pStyle w:val="ListEntry"/>
      </w:pPr>
      <w:r>
        <w:rPr>
          <w:rStyle w:val="BodyText"/>
        </w:rPr>
        <w:t xml:space="preserve">Respondent in: Friedrich Ulrich Calixt (Präses): Disputatio theologica De perseverantia sanctorum, 02.10.1656. VD17 23:257953N</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07.01.1653–31.01.1653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Ianuaris die VII Dominus Voglerus habuit orationem Inauguralem / die X disputatio Iuridica fuit habita /  die XI Pro-Rectoratus Academici solennia fuerunt celebrata / XIII usque et XIV ad publicas lectiones sum reversus, quae tamen rursus ad quatriduum / per obitum sororis et alia impedimenta sunt interruptae postea tamen ad finem usque mensis continuatae / Iohannes Hilpert / Ebraearum Literarum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Februario, singulis mihi assignatis horis officii partes sum executus / Iohannes Hilpert / Ebraearum Literarum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Mensis Aprilis initio ab officio publicarum lectionum ob ferias Paschatos feriatus usque praeterlapsis ad easdem sum reversus / Iohannes Hilpert Ebraearum literarum P. 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Mense Maio omnibus et singulis, mihi assignatis horis / Officii partes fideliter sum executus. Iohannes Hilpert Ebraearum Literarum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Augusto omnibus et singulis mihi assegnatis horis iniunctum publicae professionis munus qua par erat, fide et diligentia obivi / Iohannes Hilpert Ebraearum Literarum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Septembri, nundinae Helmstadienses feriae Michaelis atque alia impedimenta prorsus inevitabilia in causa fuerunt, quo minus publice docere potuerim / Iohannes Hilpert, Ebraearum Literarum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Octobri, omnibus et singulis mihi assignatis horis publice docui / Iohannes Hilpert Ebraearum Literarum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30; 31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Novembri, omnibus quibus debui, horis muneris mihi impositi partes sum executus. / Iohannes Hilpert / Ebraearum Literarum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32; 35 Duplette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Decembri, ob caussam sonticam publice non legi / Iohannes Hilpert, Ebraearum Literarum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36; 37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Johannes Hilpert. In: Wissensproduktion an der Universität Helmstedt. Forschungsportal zur frühneuzeitlichen Universitätsgeschichte. Hrsg. von der Herzog August Bibliothek Wolfenbüttel. 2010–2013. Relaunch 2026. Permalink: https://uni-helmstedt.hab.de/prof-106-hilpert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Johannes Hilpert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2026-07-08T02:12:17+00:00</dcterms:created>
  <dcterms:modified xsi:type="dcterms:W3CDTF">2026-07-08T02:12:17+00:00</dcterms:modified>
</cp:coreProperties>
</file>

<file path=docProps/custom.xml><?xml version="1.0" encoding="utf-8"?>
<Properties xmlns="http://schemas.openxmlformats.org/officeDocument/2006/custom-properties" xmlns:vt="http://schemas.openxmlformats.org/officeDocument/2006/docPropsVTypes"/>
</file>