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Ernst August Bertling</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1721 in Osnabrück</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1769 in Danzig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Privatdozent in Göttingen (1747–1748); Theol. ao. und o. Prof. in Helmstedt (1748–1753); Rektor des akademischen Gymnasiums und Pastor in Danzig (1754–1769);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Maria D.  Bertling geborene Sprenger, Heirat 1749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45,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https://d-nb.info/gnd/116149566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https://uni-helmstedt.hab.de/prof-13-bertling</w:t>
            </w:r>
          </w:p>
        </w:tc>
      </w:tr>
    </w:tbl>
    <w:p>
      <w:pPr>
        <w:pStyle w:val="Heading2"/>
      </w:pPr>
      <w:bookmarkStart w:id="1" w:name="_Toc1"/>
      <w:r>
        <w:t>Lehrstühle</w:t>
      </w:r>
      <w:bookmarkEnd w:id="1"/>
    </w:p>
    <w:p>
      <w:pPr>
        <w:pStyle w:val="ListEntry"/>
      </w:pPr>
      <w:r>
        <w:rPr>
          <w:rStyle w:val="BodyText"/>
        </w:rPr>
        <w:t xml:space="preserve">1747–1748 Lehrstuhl für [o. A.], Göttingen</w:t>
      </w:r>
    </w:p>
    <w:p>
      <w:pPr>
        <w:pStyle w:val="ListEntry"/>
      </w:pPr>
      <w:r>
        <w:rPr>
          <w:rStyle w:val="BodyText"/>
        </w:rPr>
        <w:t xml:space="preserve">1748–1749 Lehrstuhl für [o. A.], Helmstedt</w:t>
      </w:r>
    </w:p>
    <w:p>
      <w:pPr>
        <w:pStyle w:val="ListEntry"/>
      </w:pPr>
      <w:r>
        <w:rPr>
          <w:rStyle w:val="BodyText"/>
        </w:rPr>
        <w:t xml:space="preserve">1749–1753 Lehrstuhl für [o. A.], Helmstedt</w:t>
      </w:r>
    </w:p>
    <w:p>
      <w:pPr>
        <w:pStyle w:val="Heading2"/>
      </w:pPr>
      <w:bookmarkStart w:id="2" w:name="_Toc2"/>
      <w:r>
        <w:t>Ämter</w:t>
      </w:r>
      <w:bookmarkEnd w:id="2"/>
    </w:p>
    <w:p>
      <w:pPr>
        <w:pStyle w:val="ListEntry"/>
      </w:pPr>
      <w:r>
        <w:rPr>
          <w:rStyle w:val="BodyText"/>
        </w:rPr>
        <w:t xml:space="preserve"> (Rektor d. akademischen Gymnasiums verbunden mit dem Amt d. Prof. d. Theol. u. d. Pastors an S. Trinitatis)</w:t>
      </w:r>
    </w:p>
    <w:p>
      <w:pPr>
        <w:pStyle w:val="Heading2"/>
      </w:pPr>
      <w:bookmarkStart w:id="3" w:name="_Toc3"/>
      <w:r>
        <w:t>Vorlesungen (40)</w:t>
      </w:r>
      <w:bookmarkEnd w:id="3"/>
    </w:p>
    <w:p>
      <w:pPr>
        <w:pStyle w:val="ListEntry"/>
      </w:pPr>
      <w:r>
        <w:rPr>
          <w:rStyle w:val="BodyText"/>
        </w:rPr>
        <w:t xml:space="preserve">D. Ernestvs Avgvstvs Bertlingivs, in praelectionibus pvblicis h. IV-V. ex S.V. Schuberti Inst. Theol. Dogm. Part. III. Quae de SS Trinitate &amp; de Christo agit, tractabit dogmatice &amp; polemice; […], Sommersemester 1749</w:t>
      </w:r>
    </w:p>
    <w:p>
      <w:pPr>
        <w:pStyle w:val="ListEntry"/>
      </w:pPr>
      <w:r>
        <w:rPr>
          <w:rStyle w:val="BodyText"/>
        </w:rPr>
        <w:t xml:space="preserve">[…] in privatis autem hor. VIII-IX S.V. Baumgarten Theologiam morale explicabit, […], Sommersemester 1749</w:t>
      </w:r>
    </w:p>
    <w:p>
      <w:pPr>
        <w:pStyle w:val="ListEntry"/>
      </w:pPr>
      <w:r>
        <w:rPr>
          <w:rStyle w:val="BodyText"/>
        </w:rPr>
        <w:t xml:space="preserve">[…] &amp; hora XI-XII. Finite Historiae Ecclesiasticae V.T. doctrinae, Historiae Eccl. N.T. enarrationem a Saec. XV. incipiet. […], Sommersemester 1749</w:t>
      </w:r>
    </w:p>
    <w:p>
      <w:pPr>
        <w:pStyle w:val="ListEntry"/>
      </w:pPr>
      <w:r>
        <w:rPr>
          <w:rStyle w:val="BodyText"/>
        </w:rPr>
        <w:t xml:space="preserve">[…] Praeterea, si qui introductionem in priora huius Historiae capita desiderarent, his h. VII-VII. Mat. […], Sommersemester 1749</w:t>
      </w:r>
    </w:p>
    <w:p>
      <w:pPr>
        <w:pStyle w:val="ListEntry"/>
      </w:pPr>
      <w:r>
        <w:rPr>
          <w:rStyle w:val="BodyText"/>
        </w:rPr>
        <w:t xml:space="preserve">[…] Operam suam pollicetur. H. V-VI. Hermeneuticae Baumgarten explicationi destinavit., Sommersemester 1749</w:t>
      </w:r>
    </w:p>
    <w:p>
      <w:pPr>
        <w:pStyle w:val="ListEntry"/>
      </w:pPr>
      <w:r>
        <w:rPr>
          <w:rStyle w:val="BodyText"/>
        </w:rPr>
        <w:t xml:space="preserve">[...] Diebus Merc. &amp; Sabb. Theologiam Catecheticam docebit hor. VIII-IX &amp; XI-XII antem., Wintersemester 1749/1750</w:t>
      </w:r>
    </w:p>
    <w:p>
      <w:pPr>
        <w:pStyle w:val="ListEntry"/>
      </w:pPr>
      <w:r>
        <w:rPr>
          <w:rStyle w:val="BodyText"/>
        </w:rPr>
        <w:t xml:space="preserve">[...] hor. VI-VII vesp. Theologiam moralem tradet. [...], Wintersemester 1749/1750</w:t>
      </w:r>
    </w:p>
    <w:p>
      <w:pPr>
        <w:pStyle w:val="ListEntry"/>
      </w:pPr>
      <w:r>
        <w:rPr>
          <w:rStyle w:val="BodyText"/>
        </w:rPr>
        <w:t xml:space="preserve">D. Ernestvs Avgvstvs Bertlingivs, quam iam incepit, Historiae Ecclesiasticae enarrationem, continuabit publice hor. IV-V. [...], Wintersemester 1749/1750</w:t>
      </w:r>
    </w:p>
    <w:p>
      <w:pPr>
        <w:pStyle w:val="ListEntry"/>
      </w:pPr>
      <w:r>
        <w:rPr>
          <w:rStyle w:val="BodyText"/>
        </w:rPr>
        <w:t xml:space="preserve">[...] Priuatim hor. I-II pom. Epistolam Pauli ad Romanos explicabit, &amp; [...], Wintersemester 1749/1750</w:t>
      </w:r>
    </w:p>
    <w:p>
      <w:pPr>
        <w:pStyle w:val="ListEntry"/>
      </w:pPr>
      <w:r>
        <w:rPr>
          <w:rStyle w:val="BodyText"/>
        </w:rPr>
        <w:t xml:space="preserve">D. Ernst August Bertling wird in seinen öffentlichen Vorlesungen über die Kirchengeschichte fortfahren, und auf Ostern das 15. 16. und 17. Seculum abzuhandeln anfangen. [...] Die öffentliche Stunde ist von 4=5., Sommersemester 1750</w:t>
      </w:r>
    </w:p>
    <w:p>
      <w:pPr>
        <w:pStyle w:val="ListEntry"/>
      </w:pPr>
      <w:r>
        <w:rPr>
          <w:rStyle w:val="BodyText"/>
        </w:rPr>
        <w:t xml:space="preserve">In den Privatstunden wird er 1) die Irrthümer des Pabstthums widerlegen, wozu ihm das gegenwärtige Jubeljahr Anlaß gibt 2) die Dogmatik oder die Glaubenslehre der Evangelischen Kirche zu erklären anfangen; da er diese in drey Theile theilet, so wird er den ersten Theil auf Michaelis zu Ende bringen und 3) wird er theologische Moral oder die christliche Sittenlehre erklären., Sommersemester 1750</w:t>
      </w:r>
    </w:p>
    <w:p>
      <w:pPr>
        <w:pStyle w:val="ListEntry"/>
      </w:pPr>
      <w:r>
        <w:rPr>
          <w:rStyle w:val="BodyText"/>
        </w:rPr>
        <w:t xml:space="preserve">D. Ernestvs Avgvstvs Bertlingivs h.t. Fac. Decanus, pvblice Historiam Ecclesiasticam N.T. continuans, enarrabit historiam Saec. XV. XVI &amp; XVII. [...]. Docet publice hora IV-V., Sommersemester 1750</w:t>
      </w:r>
    </w:p>
    <w:p>
      <w:pPr>
        <w:pStyle w:val="ListEntry"/>
      </w:pPr>
      <w:r>
        <w:rPr>
          <w:rStyle w:val="BodyText"/>
        </w:rPr>
        <w:t xml:space="preserve">[...] privatim, anni Iubilaei Pontificii memor, Collegium antipontificium instituet, vt periculum &amp; damnum ab hoc coeltu Christianismo imminens eo magis perspiciant Auditores. Dein Theologiam Dogmaticam auspicabitur, trium semestrium spatio absoluendam, &amp; simul thetice &amp; polemice tractandam. Denique Theologiam Moralem his laboribus adiiciet., Sommersemester 1750</w:t>
      </w:r>
    </w:p>
    <w:p>
      <w:pPr>
        <w:pStyle w:val="ListEntry"/>
      </w:pPr>
      <w:r>
        <w:rPr>
          <w:rStyle w:val="BodyText"/>
        </w:rPr>
        <w:t xml:space="preserve">D. Ernestvs Avgvstvs Bertlingivs Fac. h.t. Decanus in pvblicis praelectionibus Theologiam Dogmaticam continuabit, eamque tam docendo quam examinando et disputando, prouti huc vsque fecit , Auditoribus familiarem reddere perget. […] Docet publice hor. IX-X., Wintersemester 1750/1751</w:t>
      </w:r>
    </w:p>
    <w:p>
      <w:pPr>
        <w:pStyle w:val="ListEntry"/>
      </w:pPr>
      <w:r>
        <w:rPr>
          <w:rStyle w:val="BodyText"/>
        </w:rPr>
        <w:t xml:space="preserve">[…] In Privatis horis Historiam Ecclesiasticam Vet. Testam. Ita docebit, vt eam simul ad probandam veritatem religionis chrstianae adhibeat, et huic labori expositionem duarum epistolarum Pauli ad Corinthios addet. […], Wintersemester 1750/1751</w:t>
      </w:r>
    </w:p>
    <w:p>
      <w:pPr>
        <w:pStyle w:val="ListEntry"/>
      </w:pPr>
      <w:r>
        <w:rPr>
          <w:rStyle w:val="BodyText"/>
        </w:rPr>
        <w:t xml:space="preserve">D. Ernst Aug. Bertling wird öffentlich die Dogmatick ausführen [...]., Wintersemester 1750/1751</w:t>
      </w:r>
    </w:p>
    <w:p>
      <w:pPr>
        <w:pStyle w:val="ListEntry"/>
      </w:pPr>
      <w:r>
        <w:rPr>
          <w:rStyle w:val="BodyText"/>
        </w:rPr>
        <w:t xml:space="preserve">[...] privatim aber die Kirchengeschichte A. T. vornehmen und eine Erklärung der beyden Sendschreiben Pauli an die Korinther hinzufügen., Wintersemester 1750/1751</w:t>
      </w:r>
    </w:p>
    <w:p>
      <w:pPr>
        <w:pStyle w:val="ListEntry"/>
      </w:pPr>
      <w:r>
        <w:rPr>
          <w:rStyle w:val="BodyText"/>
        </w:rPr>
        <w:t xml:space="preserve">D. Ernst Aug. Bertling wird in seinen öffentlichen Lectionen die Glaubenslehre nach D. Baumgartens Thesibus zu Ende bringen [...]., Sommersemester 1751</w:t>
      </w:r>
    </w:p>
    <w:p>
      <w:pPr>
        <w:pStyle w:val="ListEntry"/>
      </w:pPr>
      <w:r>
        <w:rPr>
          <w:rStyle w:val="BodyText"/>
        </w:rPr>
        <w:t xml:space="preserve">[...] in den besondern aber theils die theologische Moral theils die Kirchenhistorie der 5 ersten Jahrhunderte abhandeln, auch nach Anleitung des Conspectus Theologiae vniuersae des Hrn. D. Köchers seinen Zuhörern einen allgemeinen Begriff von der ganzen Gottesgelahrtheit beyzubringen suchen., Sommersemester 1751</w:t>
      </w:r>
    </w:p>
    <w:p>
      <w:pPr>
        <w:pStyle w:val="ListEntry"/>
      </w:pPr>
      <w:r>
        <w:rPr>
          <w:rStyle w:val="BodyText"/>
        </w:rPr>
        <w:t xml:space="preserve">Ernestvs Avgvstvs Bertlingivs, D. in pvblicis praelectionibus Theologiam Dogmaticam ad finem perducet, eos, qui restant, articulos ex S.V. Baumgarten Thesibus expositurus. [...] Docet publice hor. VIII-IX. mat., Sommersemester 1751</w:t>
      </w:r>
    </w:p>
    <w:p>
      <w:pPr>
        <w:pStyle w:val="ListEntry"/>
      </w:pPr>
      <w:r>
        <w:rPr>
          <w:rStyle w:val="BodyText"/>
        </w:rPr>
        <w:t xml:space="preserve">[...] In privatis laboribus partim Theologiam Moralem, partim Historiam Ecclesiasticam quinque priorum saeculorum p. C. N. docebit. [...], Sommersemester 1751</w:t>
      </w:r>
    </w:p>
    <w:p>
      <w:pPr>
        <w:pStyle w:val="ListEntry"/>
      </w:pPr>
      <w:r>
        <w:rPr>
          <w:rStyle w:val="BodyText"/>
        </w:rPr>
        <w:t xml:space="preserve">[...] Diebus Merc. et Sat. ex Venerandi Brunsuicensium Theologi S. V. Koecheri Conspectu Theologiae Vniuersae tria priora et duo posteriora capita explicabit, vt aliquam vniuersalem eius, quod ad Theologiam pertinet, habeant ideam Auditores. [...], Sommersemester 1751</w:t>
      </w:r>
    </w:p>
    <w:p>
      <w:pPr>
        <w:pStyle w:val="ListEntry"/>
      </w:pPr>
      <w:r>
        <w:rPr>
          <w:rStyle w:val="BodyText"/>
        </w:rPr>
        <w:t xml:space="preserve">[...] Caput IV. futura hieme pertractabit., Sommersemester 1751</w:t>
      </w:r>
    </w:p>
    <w:p>
      <w:pPr>
        <w:pStyle w:val="ListEntry"/>
      </w:pPr>
      <w:r>
        <w:rPr>
          <w:rStyle w:val="BodyText"/>
        </w:rPr>
        <w:t xml:space="preserve">Ernestvs Avgvstvs Bertlingivs, D. in praelectionibus priuatis continuabit Historiae Ecclesiasticae N.T. enarrationem, fata Saeculorum a Saec. VI. vsque ad Saec. XV. expositurus. [...] Docet publice hora IX-X., Wintersemester 1751/1752</w:t>
      </w:r>
    </w:p>
    <w:p>
      <w:pPr>
        <w:pStyle w:val="ListEntry"/>
      </w:pPr>
      <w:r>
        <w:rPr>
          <w:rStyle w:val="BodyText"/>
        </w:rPr>
        <w:t xml:space="preserve">[...] Alia hora tradet Theologiam Moralem, secundum compendium suum, mox typis exscribendum. Quod collegium vt eo commodius ad finem perduci queat, publicas lectiones impendet Theologiae Morali Vniuersali, siue introductioni in ipsam, de officiis et virtutibus Christianis, doctrinam., Wintersemester 1751/1752</w:t>
      </w:r>
    </w:p>
    <w:p>
      <w:pPr>
        <w:pStyle w:val="ListEntry"/>
      </w:pPr>
      <w:r>
        <w:rPr>
          <w:rStyle w:val="BodyText"/>
        </w:rPr>
        <w:t xml:space="preserve">D. Ernst Aug. Bertling wird privatim in der Kirchengeschichte fortfahren, nach seinem, nächst gedruckt erscheinenden, Kompendio die christl. Sittenlehre durchgehen auch, um damit desto füglicher zu Stande zu kommen, öffentlich die Lehre von den Pfllichten und Tugenden der Christen überhaupt abhandeln., Wintersemester 1751/1752</w:t>
      </w:r>
    </w:p>
    <w:p>
      <w:pPr>
        <w:pStyle w:val="ListEntry"/>
      </w:pPr>
      <w:r>
        <w:rPr>
          <w:rStyle w:val="BodyText"/>
        </w:rPr>
        <w:t xml:space="preserve">[...] Praeterea Theologiae moralis compendium quod edidit, exponet; [...], Sommersemester 1752</w:t>
      </w:r>
    </w:p>
    <w:p>
      <w:pPr>
        <w:pStyle w:val="ListEntry"/>
      </w:pPr>
      <w:r>
        <w:rPr>
          <w:rStyle w:val="BodyText"/>
        </w:rPr>
        <w:t xml:space="preserve">[...] et Theologiam Dogmaticam ex Starkii ordine salutis libro germanico, docebit, hac aestate plane absoluendam. [...], Sommersemester 1752</w:t>
      </w:r>
    </w:p>
    <w:p>
      <w:pPr>
        <w:pStyle w:val="ListEntry"/>
      </w:pPr>
      <w:r>
        <w:rPr>
          <w:rStyle w:val="BodyText"/>
        </w:rPr>
        <w:t xml:space="preserve">[...] Continuabit etiam exercitia, examinatoria et disputatoria, quibus habitos cognitionis reddatur in Auditoribus suis samior et efficacior., Sommersemester 1752</w:t>
      </w:r>
    </w:p>
    <w:p>
      <w:pPr>
        <w:pStyle w:val="ListEntry"/>
      </w:pPr>
      <w:r>
        <w:rPr>
          <w:rStyle w:val="BodyText"/>
        </w:rPr>
        <w:t xml:space="preserve">Hr. D. Ernst Aug. Bertling, itziger Prorector, wird das, was er im verwichnen halben Jahre bey einer, nun glücklich überstandnen, schweren Krankheit versäumen müssen, mit desto eifrigerem Fleisse einzubringen suchen. Seine öffentlichen Bemühungen sind der Kirchenhistorie vom 7. bis zum 15. Jahrhundert gewiedmet [...]., Sommersemester 1752</w:t>
      </w:r>
    </w:p>
    <w:p>
      <w:pPr>
        <w:pStyle w:val="ListEntry"/>
      </w:pPr>
      <w:r>
        <w:rPr>
          <w:rStyle w:val="BodyText"/>
        </w:rPr>
        <w:t xml:space="preserve">[...] in den Privatlectionen hingegen wird er die beyden folgenden Säcula abhandeln und überdis die, von ihm edirte, geistliche Sittenlehre erläutern, auch die Dogmatick über Starkens Heilsordnung zu Ende lesen und die exercitia examinatoria und disputatoria fortsetzen., Sommersemester 1752</w:t>
      </w:r>
    </w:p>
    <w:p>
      <w:pPr>
        <w:pStyle w:val="ListEntry"/>
      </w:pPr>
      <w:r>
        <w:rPr>
          <w:rStyle w:val="BodyText"/>
        </w:rPr>
        <w:t xml:space="preserve">Ernestvs Avgvstvs Bertlingivs, D. cuius circulos elapso semestri morbus turbauit, omnem futura aestate dabit operam, vt, quod abstulit tempus ista infirmitas, maiori reparetur studio. Hinc pvblicas lectiones impendet enarrationi Historiae Ecclesiasticae N.T. a Saecul. VII. usque ad Saecul. XV. [...] Docet publice hor. IX-X., Sommersemester 1752</w:t>
      </w:r>
    </w:p>
    <w:p>
      <w:pPr>
        <w:pStyle w:val="ListEntry"/>
      </w:pPr>
      <w:r>
        <w:rPr>
          <w:rStyle w:val="BodyText"/>
        </w:rPr>
        <w:t xml:space="preserve">[...] et privatas eiusdem Historiae expositioni per Sec. XVI. et XVII. [...], Sommersemester 1752</w:t>
      </w:r>
    </w:p>
    <w:p>
      <w:pPr>
        <w:pStyle w:val="ListEntry"/>
      </w:pPr>
      <w:r>
        <w:rPr>
          <w:rStyle w:val="BodyText"/>
        </w:rPr>
        <w:t xml:space="preserve">Der Hr. D. Bertling wird sich öffentlich um 8. Uhr ebenfals mit der christlichen Sittenlehre beschäftigen [...]., Wintersemester 1752/1753</w:t>
      </w:r>
    </w:p>
    <w:p>
      <w:pPr>
        <w:pStyle w:val="ListEntry"/>
      </w:pPr>
      <w:r>
        <w:rPr>
          <w:rStyle w:val="BodyText"/>
        </w:rPr>
        <w:t xml:space="preserve">[...] in den Privatcollegiis hingegen die Briefe Pauli an die Galater, Epheser, Philipper und Kolosser erklären [2. Privatveranstaltung einfügen] auch seine exercitia examinatoria und disputatoria fortsetzen., Wintersemester 1752/1753</w:t>
      </w:r>
    </w:p>
    <w:p>
      <w:pPr>
        <w:pStyle w:val="ListEntry"/>
      </w:pPr>
      <w:r>
        <w:rPr>
          <w:rStyle w:val="BodyText"/>
        </w:rPr>
        <w:t xml:space="preserve">Herr D. Bertling widmet die öffentlichen Stunden der Polemick über Hrn. D. Baumgartens Compendium und Hrn. D. Köchers Abriß aller Religionen [...]., Sommersemester 1753</w:t>
      </w:r>
    </w:p>
    <w:p>
      <w:pPr>
        <w:pStyle w:val="ListEntry"/>
      </w:pPr>
      <w:r>
        <w:rPr>
          <w:rStyle w:val="BodyText"/>
        </w:rPr>
        <w:t xml:space="preserve">[...] in den besondern treibt er die Exegesin theils über die Beweissprüche, theils über die Evangelien, theils über die Epistel an die Hebräer. Im Disputiren und Examiniren wird er gleichfals fortfahren., Sommersemester 1753</w:t>
      </w:r>
    </w:p>
    <w:p>
      <w:pPr>
        <w:pStyle w:val="ListEntry"/>
      </w:pPr>
      <w:r>
        <w:rPr>
          <w:rStyle w:val="BodyText"/>
        </w:rPr>
        <w:t xml:space="preserve">Ernestvs Avgvstvs Bertlingivs, D. pvblicas praelectiones impendet Theologiae Polemicae, ex S.V. Baumgarten compendio, iuncto simul libello Koecheriano, cui titulus: Vollständiger Abris aller Religionen, recitandae; [...] Docet publice h. VIII-IX mat., Sommersemester 1753</w:t>
      </w:r>
    </w:p>
    <w:p>
      <w:pPr>
        <w:pStyle w:val="ListEntry"/>
      </w:pPr>
      <w:r>
        <w:rPr>
          <w:rStyle w:val="BodyText"/>
        </w:rPr>
        <w:t xml:space="preserve">[...] Privatae suppeditabunt Exegesin, partim Dictorum Classicorum, partim Textuum Dominicalium et Festivalium, partim Epistolae Pauli ad Ebraeos. [...], Sommersemester 1753</w:t>
      </w:r>
    </w:p>
    <w:p>
      <w:pPr>
        <w:pStyle w:val="ListEntry"/>
      </w:pPr>
      <w:r>
        <w:rPr>
          <w:rStyle w:val="BodyText"/>
        </w:rPr>
        <w:t xml:space="preserve">[...] Continuabit insuper exercitia examinatoria et Disputatoria, aliosque labores suscipiet, qui vel ab ipso desiderabuntur, vel Auditoribus vtiles fore ipse iudicabit., Sommersemester 1753</w:t>
      </w:r>
    </w:p>
    <w:p>
      <w:pPr>
        <w:pStyle w:val="Heading2"/>
      </w:pPr>
      <w:bookmarkStart w:id="4" w:name="_Toc4"/>
      <w:r>
        <w:t>Dissertationen (2)</w:t>
      </w:r>
      <w:bookmarkEnd w:id="4"/>
    </w:p>
    <w:p>
      <w:pPr>
        <w:pStyle w:val="ListEntry"/>
      </w:pPr>
      <w:r>
        <w:rPr>
          <w:rStyle w:val="BodyText"/>
        </w:rPr>
        <w:t xml:space="preserve">Dissertatio theologico-exegetica De christi sepultura non in improborum, sed in divitis sepulcro facta ad es. LIII. v. IX., 22.03.1749</w:t>
      </w:r>
    </w:p>
    <w:p>
      <w:pPr>
        <w:pStyle w:val="ListEntry"/>
      </w:pPr>
      <w:r>
        <w:rPr>
          <w:rStyle w:val="BodyText"/>
        </w:rPr>
        <w:t xml:space="preserve">Dissertatio theologica  De hierarchia et protocathedria ad ductum verborum christi matth. XX, 25,26,27, 09.05.1753</w:t>
      </w:r>
    </w:p>
    <w:p>
      <w:pPr>
        <w:pStyle w:val="Heading2"/>
      </w:pPr>
      <w:bookmarkStart w:id="5" w:name="_Toc5"/>
      <w:r>
        <w:t>Beteiligung an Dissertationen (1)</w:t>
      </w:r>
      <w:bookmarkEnd w:id="5"/>
    </w:p>
    <w:p>
      <w:pPr>
        <w:pStyle w:val="ListEntry"/>
      </w:pPr>
      <w:r>
        <w:rPr>
          <w:rStyle w:val="BodyText"/>
        </w:rPr>
        <w:t xml:space="preserve">Respondent in: Johann Ernst Schubert (Präses): Dissertatio theologica inauguralis De salutari  efficacia resurrectionis domini nostri jesu christi praesertim quoad satisfactionem, iustificationem, regenerationem et renovationem, 06.12.1748</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31.12.1749–31.03.1750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et Aprili / In publicis praelectionibus Historiam Ecclesiasticam usque ad Saeculum decimum p. C. N. enarravi hora IV-V. / In privatis praelectionibus / Hora I-II. pom. Collegium in Epistolam ad Romanos. / Hora VI-VII Mat. Collegium Theologiae Moralis et diebus Mercurii et Saturni. / Hora VIII-IX. Mat. et hora I-II pom. Collegium Theologiae Catecheticae ad finem perduxi. / Novas praelectiones incepi die 23 Aprilis. / Ernst August Bertling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31.03.1750–31.05.1750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et Iunio / In publicis praelectionibus hora IV-V. pom. in Historiam Ecclesiasticam institutis ad finem perduxi ea, quae ex superiori Semestri adhuc supererant, et postea in enarranda historia saeculi XV. ad finem perveni. / In privatis praelectionibus hora IX-X antem [?] in cursu theologico-dogmatico-polemico per tria Semestria continuando vinitis [?] examinibus et disputationibus pose [?] explicata prolegomena doctrinae de scriptura Sacra fere ad finem perduxi. / Hora II-II in praelectionibus Logicis haereo in Capite de propositionibus. / Bertling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30.06.1750–31.08.1750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&amp; Septembri / In publicis horis enarravi saeculi XVI. historiam hora IV-V. pom. / In privatis hora IX-X institutis in Theologia Dogmatica praelectionibus partem primam tradidi, et praecipue in demonstranda veritate religionis Christiane et Loco de Scriptura S. occupatus fui. / Hora II-III. Logicam ad finem perduxi. / Doctor Bertling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et Decembri 1750 / Publicas lectiones in Theologiam Dogmaticam instituere adhuc continuavi secundum meam methodum hora VIII-IX mat. / Privatae praelectiones destinatae sunt hora XI-XII Exegesi Epistolarum Pauli ad Corinthios. His tribus mensibus adhuc in prima explicanda versatus feci, quae nondum ad finem perducta. / Hora III-IV Historiae Ecclesiae Veteris Testamenti Per tres menses historiam Periodi Adamicae, Noahiae, et Patriacharum enarravi. / D. Bertling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31.12.1750–28.02.1751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et initio Aprilis / Publice continuavi praelectiones theologiae Dogmaticae hora VIII-IX. / Privatim ad finem perduxi Collegium in duas Epistolas Pauli ad Corinthios hora XI-XII. et aliud Collegium in Historiam Ecclesiasticam Veteris Testamenti hora III-IV. / Doctor Bertling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30.04.1751–31.05.1751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et Iunio / In publicis praelectionibus hactenus tradidi Theologiam Dogmaticam ipsam ex [?] Baumgarti positionibus explicando, et Disputationibus repetendo. Subsisto in libro de praedestinatione. / Hora VIII-IX. / In privatis trado Historiam Ecclesiasticam quinque priorum saeculorum et adhuc subsisto in historia Saec. I. / Hora IX-X. / Ernst August Bertling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30.09.1751–31.10.1751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et Novembri incepi quidem eas lectiones, quas in schedula designavi. Sed medio Novembri cursum earum interrupi, cui [?] in causa fuit, ut pergere plane non potuerim. / Ernst August Bertling.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31.12.1751–29.02.1752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et Martio / Quia morbus cursum Collegiorum interrupit, per hoc menses a Collegiis vacare debui. / Doctor Bertling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31.03.1752–31.05.1752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et Iunio / In praelectionibus publicis in Historiam Ecclesiasticam enarravi historiam saeculi VII., VIII., IX. et X p. C. n. hora VIII-IX. In privatis Theologiae Dogmaticae capita de DEO, de Sanctorum Trinitate, de Creatione, de Angelis, de Conservatione, de Imagine divina, de Senato [?], de libero Arbitrio tradidi hora II-III. / Dein Theologiam moralem universalem integram absolvi hora IV-V. pergens iam ad Iurisprudentiam divinam. / Denique in Reformationis Historia perveni usque ad tempora, in quibus transactionem Passaviensem subsecuta est pax Augustana hora V-VI. / Ernst August Bertling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30.06.1752–31.08.1752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 / Publico praelegi Historiam Ecclesiasticam Novi Testamenti a Saeculo VII usque ad Saeculum XV. inclus. hora VIII-IX mat. / Privatim Hora II-III Dogmaticam / Hora IV-V Theologiam Moralem, usque ad Ethicam Christianam quae iam publice legitur. / Hora V-VI Reformationis Historiam, tradidi. / Ernst August Bertling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et Decembri / Publicas lectiones transegi in recitandis Theologiae Moralis doctrinis hora VI-VII vespert. / Privatas impendi Hora X-XI Doctrinis de mediis gratiae fusius explicatis. / Hora II-III Theologiae Exegeticae et Hora IV-V Interpretationi epistolae Pauli ad Galatas. / Praeterea Collegium Examinatorium et aliud Disputationum institui. /Ernst August Bertling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76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31.12.1752–31.03.1753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et Martio et Aprili / Publice praelegi Ethicam christianam hora VI-VII itemque theologiam dogmaticam finivit hora X-XI. / Privatim praelegi Hermeneuticam hora II-III. Epistolas Pauli ad Galatos, Ephesos ad Coloss. hora IV-V. &lt;&gt; &lt;&gt; ad finem perduxi. / Ernst August Bertling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Ernst August Bertling. In: Wissensproduktion an der Universität Helmstedt. Forschungsportal zur frühneuzeitlichen Universitätsgeschichte. Hrsg. von der Herzog August Bibliothek Wolfenbüttel. 2010–2013. Relaunch 2026. Permalink: https://uni-helmstedt.hab.de/prof-13-bertling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Ernst August Bertling</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2026-07-07T22:25:57+00:00</dcterms:created>
  <dcterms:modified xsi:type="dcterms:W3CDTF">2026-07-07T22:25:57+00:00</dcterms:modified>
</cp:coreProperties>
</file>

<file path=docProps/custom.xml><?xml version="1.0" encoding="utf-8"?>
<Properties xmlns="http://schemas.openxmlformats.org/officeDocument/2006/custom-properties" xmlns:vt="http://schemas.openxmlformats.org/officeDocument/2006/docPropsVTypes"/>
</file>