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Hermann Niger</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Juristische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um 1550 in Braunschweig</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Jur. Prof. d. Codex in Helmstedt (1579–1589); Syndikus in Halle (ab 1589);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Studium in Helmstedt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Immatrikulation in Helmstedt: Clariss D D Hermannus Niger Brunsvicensis (16.12.1578)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Eva Niger geborene Musäus, Heirat 1579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https://d-nb.info/gnd/11977450X</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https://uni-helmstedt.hab.de/prof-159-niger</w:t>
            </w:r>
          </w:p>
        </w:tc>
      </w:tr>
    </w:tbl>
    <w:p>
      <w:pPr>
        <w:pStyle w:val="Heading2"/>
      </w:pPr>
      <w:bookmarkStart w:id="1" w:name="_Toc1"/>
      <w:r>
        <w:t>Lehrstühle</w:t>
      </w:r>
      <w:bookmarkEnd w:id="1"/>
    </w:p>
    <w:p>
      <w:pPr>
        <w:pStyle w:val="ListEntry"/>
      </w:pPr>
      <w:r>
        <w:rPr>
          <w:rStyle w:val="BodyText"/>
        </w:rPr>
        <w:t xml:space="preserve">1579–1589 Lehrstuhl für Codex, Helmstedt</w:t>
      </w:r>
    </w:p>
    <w:p>
      <w:pPr>
        <w:pStyle w:val="Heading2"/>
      </w:pPr>
      <w:bookmarkStart w:id="2" w:name="_Toc2"/>
      <w:r>
        <w:t>Akademische Ämter</w:t>
      </w:r>
      <w:bookmarkEnd w:id="2"/>
    </w:p>
    <w:p>
      <w:pPr>
        <w:pStyle w:val="ListEntry"/>
      </w:pPr>
      <w:r>
        <w:rPr>
          <w:rStyle w:val="BodyText"/>
        </w:rPr>
        <w:t xml:space="preserve">1581–1581:  Universität Helmstedt, Prorektor</w:t>
      </w:r>
    </w:p>
    <w:p>
      <w:pPr>
        <w:pStyle w:val="Heading2"/>
      </w:pPr>
      <w:bookmarkStart w:id="3" w:name="_Toc3"/>
      <w:r>
        <w:t>Ämter</w:t>
      </w:r>
      <w:bookmarkEnd w:id="3"/>
    </w:p>
    <w:p>
      <w:pPr>
        <w:pStyle w:val="ListEntry"/>
      </w:pPr>
      <w:r>
        <w:rPr>
          <w:rStyle w:val="BodyText"/>
        </w:rPr>
        <w:t xml:space="preserve">1589: Halle, Syndikus</w:t>
      </w:r>
    </w:p>
    <w:p>
      <w:pPr>
        <w:pStyle w:val="Heading2"/>
      </w:pPr>
      <w:bookmarkStart w:id="4" w:name="_Toc4"/>
      <w:r>
        <w:t>Vorlesungen (5)</w:t>
      </w:r>
      <w:bookmarkEnd w:id="4"/>
    </w:p>
    <w:p>
      <w:pPr>
        <w:pStyle w:val="ListEntry"/>
      </w:pPr>
      <w:r>
        <w:rPr>
          <w:rStyle w:val="BodyText"/>
        </w:rPr>
        <w:t xml:space="preserve">Hermannus Niger I.V.D. in explicatione Codicis Iustiniani singulis septimanae diebus hora 9 antemeridiana continui progredietur, et absoluto titulo de edendis in cuius explicatione adhuc uersatur, titulorum sequentium interpretationem, et ordine suscipiet singula legum capita, per rationes dubitandi ac decidendi, sigillatim componendo., Sommersemester 1581</w:t>
      </w:r>
    </w:p>
    <w:p>
      <w:pPr>
        <w:pStyle w:val="ListEntry"/>
      </w:pPr>
      <w:r>
        <w:rPr>
          <w:rStyle w:val="BodyText"/>
        </w:rPr>
        <w:t xml:space="preserve">[...] Diebus autem jovis Veneris, et saturnj susceptam Institutionum imperialum expositionem continuabit., Sommersemester 1582</w:t>
      </w:r>
    </w:p>
    <w:p>
      <w:pPr>
        <w:pStyle w:val="ListEntry"/>
      </w:pPr>
      <w:r>
        <w:rPr>
          <w:rStyle w:val="BodyText"/>
        </w:rPr>
        <w:t xml:space="preserve">Hermanus Niger J.V.D. diebus Lunae Martis et Mercurij, hora nona matutina, paratitula seu breues titulorum expositiones, in libros Codicis Justiniani repetitae praelectionis studiosae LL juventutj proponet, quibus quid in quo titulo posissimum Comprehendatur, breviter enarrabit, ita quidem, Vt feries cujusq tituli seu ordinis ratio, cumprimis aperiatur et obscuriora juris civilis vocabula quos terminos juris vulgo vocant dextre explicentur, nec non difficiliorum legum interpretationes earumq. vicißitudines ac mutationes nonnum pro re nasa compendiose inserantur. [...], Sommersemester 1582</w:t>
      </w:r>
    </w:p>
    <w:p>
      <w:pPr>
        <w:pStyle w:val="ListEntry"/>
      </w:pPr>
      <w:r>
        <w:rPr>
          <w:rStyle w:val="BodyText"/>
        </w:rPr>
        <w:t xml:space="preserve">[...] Diebus autem Iovis, Veneris et Saturni, eadem hora, Tractatum de testamentis ordinandis, tam ex iuris communis et Saxonici praeceptis, quam ex interpretum scriptis, congestum, et ad praxim, siue usum fori accommodatum, proponet., Wintersemester 1587/1588</w:t>
      </w:r>
    </w:p>
    <w:p>
      <w:pPr>
        <w:pStyle w:val="ListEntry"/>
      </w:pPr>
      <w:r>
        <w:rPr>
          <w:rStyle w:val="BodyText"/>
        </w:rPr>
        <w:t xml:space="preserve">Hermannvs Niger I.V.D. diebus Lunae, Martis et Mercurij, hora nona matutina in enarratione Tit. C. de pact. progredietur: Ita quidem, ut more hactenus usurpato, singula eiusdam tituli rescripta, inio singulas cuiusq. rescripti quaestiones, per rationes dubitandi ac decendi, ex solis iuris Vtriusq. textibus, omissis interpretum allegationibus, collectas sit expositurus. [...], Wintersemester 1587/1588</w:t>
      </w:r>
    </w:p>
    <w:p>
      <w:pPr>
        <w:pStyle w:val="Heading2"/>
      </w:pPr>
      <w:bookmarkStart w:id="5" w:name="_Toc5"/>
      <w:r>
        <w:t>Zitierhinweis</w:t>
      </w:r>
      <w:bookmarkEnd w:id="5"/>
    </w:p>
    <w:p>
      <w:pPr/>
      <w:r>
        <w:rPr>
          <w:rStyle w:val="BodyText"/>
        </w:rPr>
        <w:t xml:space="preserve">Prof. Hermann Niger. In: Wissensproduktion an der Universität Helmstedt. Forschungsportal zur frühneuzeitlichen Universitätsgeschichte. Hrsg. von der Herzog August Bibliothek Wolfenbüttel. 2010–2013. Relaunch 2026. Permalink: https://uni-helmstedt.hab.de/prof-159-niger [08.07.2026]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Hermann Niger</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2026-07-08T04:38:22+00:00</dcterms:created>
  <dcterms:modified xsi:type="dcterms:W3CDTF">2026-07-08T04:38:22+00:00</dcterms:modified>
</cp:coreProperties>
</file>

<file path=docProps/custom.xml><?xml version="1.0" encoding="utf-8"?>
<Properties xmlns="http://schemas.openxmlformats.org/officeDocument/2006/custom-properties" xmlns:vt="http://schemas.openxmlformats.org/officeDocument/2006/docPropsVTypes"/>
</file>