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Oldermann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1686 in Versmold/ Gft. Ravensberg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griechischen Sprache in Helmstedt (1717–1723);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Oldermann Versmoldia Ravensbergensis (07.11.1704)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169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https://d-nb.info/gnd/129808768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https://uni-helmstedt.hab.de/prof-161-oldermann</w:t>
            </w:r>
          </w:p>
        </w:tc>
      </w:tr>
    </w:tbl>
    <w:p>
      <w:pPr>
        <w:pStyle w:val="Heading2"/>
      </w:pPr>
      <w:bookmarkStart w:id="1" w:name="_Toc1"/>
      <w:r>
        <w:t>Lehrstühle</w:t>
      </w:r>
      <w:bookmarkEnd w:id="1"/>
    </w:p>
    <w:p>
      <w:pPr>
        <w:pStyle w:val="ListEntry"/>
      </w:pPr>
      <w:r>
        <w:rPr>
          <w:rStyle w:val="BodyText"/>
        </w:rPr>
        <w:t xml:space="preserve">1717–1723 Lehrstuhl für Griechisch, Helmstedt</w:t>
      </w:r>
    </w:p>
    <w:p>
      <w:pPr>
        <w:pStyle w:val="Heading2"/>
      </w:pPr>
      <w:bookmarkStart w:id="2" w:name="_Toc2"/>
      <w:r>
        <w:t>Vorlesungen (15)</w:t>
      </w:r>
      <w:bookmarkEnd w:id="2"/>
    </w:p>
    <w:p>
      <w:pPr>
        <w:pStyle w:val="ListEntry"/>
      </w:pPr>
      <w:r>
        <w:rPr>
          <w:rStyle w:val="BodyText"/>
        </w:rPr>
        <w:t xml:space="preserve">Johannes Oldermann, Graec. Ling. Prof. Publ. Ordin. publice praelegit Acta Apostulorum, in eo potissmum occupatus, ut dictio Novi Testamenti ex praestantissimis scriptoribus graecis illustretur, antiquitates item, chronologica, geographica &amp; cetera philologica exponantur: Quibus lectionibus finitis ad evangelium Matthaei progredietur., Wintersemester 1717/1718</w:t>
      </w:r>
    </w:p>
    <w:p>
      <w:pPr>
        <w:pStyle w:val="ListEntry"/>
      </w:pPr>
      <w:r>
        <w:rPr>
          <w:rStyle w:val="BodyText"/>
        </w:rPr>
        <w:t xml:space="preserve">Privatim Xenophontis Cyripaediam, si exemplaria haberi poterunt, aut alios scriptores exteros, pro auditorum desideriis interpretabitur. Desideratas lectiones privatissmias auspicabitur proprediem [...]., Wintersemester 1717/1718</w:t>
      </w:r>
    </w:p>
    <w:p>
      <w:pPr>
        <w:pStyle w:val="ListEntry"/>
      </w:pPr>
      <w:r>
        <w:rPr>
          <w:rStyle w:val="BodyText"/>
        </w:rPr>
        <w:t xml:space="preserve">Iohannes Oldermann, Gr. Lit. Prof. Publ. Ord. elapso semestri acta Apostulorum publice absolvit: praelectiones item philologicas in evangelium Matthaei proxime ad finem perducet. Hinc epistolas aliquot Paulinas &amp; evangelium Marci interpretabitur publice. [...] Docet publice hora I., Sommersemester 1718</w:t>
      </w:r>
    </w:p>
    <w:p>
      <w:pPr>
        <w:pStyle w:val="ListEntry"/>
      </w:pPr>
      <w:r>
        <w:rPr>
          <w:rStyle w:val="BodyText"/>
        </w:rPr>
        <w:t xml:space="preserve">Iis quoque promtissimam suam offert operam, qui exteros scriptores graecos &amp; reliquas philologiae ac professionis partes privatim vel privatissime sibi explicari, disputando item vires suas periclitari, cupiunt., Sommersemester 1718</w:t>
      </w:r>
    </w:p>
    <w:p>
      <w:pPr>
        <w:pStyle w:val="ListEntry"/>
      </w:pPr>
      <w:r>
        <w:rPr>
          <w:rStyle w:val="BodyText"/>
        </w:rPr>
        <w:t xml:space="preserve">Johannes Oldermann, Gr. Ling. P. P. Ord. evangelium Matthaei publice absolvit; Pauli item epistolas binas ad Timotheum, unam ad Titum, philologice interpretaturus est. Occupatur nunc in explanatine epistolae ad Hebraeos, cui proprediem finiendae, subjunget evangelium Lucae. [...] Docet publice hora I., Wintersemester 1718/1719</w:t>
      </w:r>
    </w:p>
    <w:p>
      <w:pPr>
        <w:pStyle w:val="ListEntry"/>
      </w:pPr>
      <w:r>
        <w:rPr>
          <w:rStyle w:val="BodyText"/>
        </w:rPr>
        <w:t xml:space="preserve">Privatas &amp; privatissimas lectiones in quacunque philologiae parte, pro commilitonum desideriis hoc semestri auspicabitur., Wintersemester 1718/1719</w:t>
      </w:r>
    </w:p>
    <w:p>
      <w:pPr>
        <w:pStyle w:val="ListEntry"/>
      </w:pPr>
      <w:r>
        <w:rPr>
          <w:rStyle w:val="BodyText"/>
        </w:rPr>
        <w:t xml:space="preserve">Johannes Olderman, Gr. Ling. P. P. Ord. Praelegit publice evangelium Lucae; Cui subjunget philologicas lectiones in epistolam Pauli ad Romanos &amp; apocalypsin Johannes. [...] Docet publice hora I., Sommersemester 1719</w:t>
      </w:r>
    </w:p>
    <w:p>
      <w:pPr>
        <w:pStyle w:val="ListEntry"/>
      </w:pPr>
      <w:r>
        <w:rPr>
          <w:rStyle w:val="BodyText"/>
        </w:rPr>
        <w:t xml:space="preserve">Privatim scriptores exteros, aliasve philologiae partes, pro commilitonum desideriis, explanabit [...]., Sommersemester 1719</w:t>
      </w:r>
    </w:p>
    <w:p>
      <w:pPr>
        <w:pStyle w:val="ListEntry"/>
      </w:pPr>
      <w:r>
        <w:rPr>
          <w:rStyle w:val="BodyText"/>
        </w:rPr>
        <w:t xml:space="preserve">[...] neque deerit iis, quibus disputationem argumenta elaborare, &amp; in publica cathedra defendere, volupe est., Sommersemester 1719</w:t>
      </w:r>
    </w:p>
    <w:p>
      <w:pPr>
        <w:pStyle w:val="ListEntry"/>
      </w:pPr>
      <w:r>
        <w:rPr>
          <w:rStyle w:val="BodyText"/>
        </w:rPr>
        <w:t xml:space="preserve">Johannes Olderman, Gr. Ling. P. P. Ord. finitis lectionibus in priorem Pauli epistolam ad Corinthios: sine mora progredietur ad posteriorem ejus ad Corinthios epistolam, eandemque philologice interpretabitur. Reliquas etiam epistolas, quas nondum attigit, ordine pertexet. Neque deerit Commilitonibus sua opera in aliis philologiae partibus. Docet publice hora I., Sommersemester 1720</w:t>
      </w:r>
    </w:p>
    <w:p>
      <w:pPr>
        <w:pStyle w:val="ListEntry"/>
      </w:pPr>
      <w:r>
        <w:rPr>
          <w:rStyle w:val="BodyText"/>
        </w:rPr>
        <w:t xml:space="preserve">Johannes Oldermann Graecae Ling. Prof. Publ. Ord. explicationem epistolarum Paulinarum propediem absolvet [...] Docet publice hora I., Sommersemester 1721</w:t>
      </w:r>
    </w:p>
    <w:p>
      <w:pPr>
        <w:pStyle w:val="ListEntry"/>
      </w:pPr>
      <w:r>
        <w:rPr>
          <w:rStyle w:val="BodyText"/>
        </w:rPr>
        <w:t xml:space="preserve">[...] ; inde progredietur reliquorum apostolorum, Petri, Johannis, Jacobi &amp; Judae epistolas, easdemque philologice interpretabitur. Docet publice hora I., Sommersemester 1721</w:t>
      </w:r>
    </w:p>
    <w:p>
      <w:pPr>
        <w:pStyle w:val="ListEntry"/>
      </w:pPr>
      <w:r>
        <w:rPr>
          <w:rStyle w:val="BodyText"/>
        </w:rPr>
        <w:t xml:space="preserve">Johannes Oldermann gr. ling. prof. publ. ord. animi corporisque vires singulari Dei gratia recuperatas, &amp; quotidie nunc crescentes, publicis carissimorum Domin. commilitonum usibus impendet, atque novas praelectiones graecas in epistolam ad Galatas, finitis feriis paschalibus b.c.D. auspicabitur. Docet publ. hor. I., Sommersemester 1723</w:t>
      </w:r>
    </w:p>
    <w:p>
      <w:pPr>
        <w:pStyle w:val="ListEntry"/>
      </w:pPr>
      <w:r>
        <w:rPr>
          <w:rStyle w:val="BodyText"/>
        </w:rPr>
        <w:t xml:space="preserve">[...] proximo semestri vel laudatam epistolam de integro exponet, vel alios novi testamenti libros, pro Dnn. commilitonum desideriis atque usibus philologice explanabit., Wintersemester 1723/1724</w:t>
      </w:r>
    </w:p>
    <w:p>
      <w:pPr>
        <w:pStyle w:val="ListEntry"/>
      </w:pPr>
      <w:r>
        <w:rPr>
          <w:rStyle w:val="BodyText"/>
        </w:rPr>
        <w:t xml:space="preserve">Johannes Oldermann, gr. ling. P.Ord. finitis lectionibus in epistolam Pauli ad Galatas, novas in epistolam priorem ad Corinthios exorsus est. Quia tamen ob valetudinem easdem ad finem perducere non potuit; [...] Docet publice hora I., Wintersemester 1723/1724</w:t>
      </w:r>
    </w:p>
    <w:p>
      <w:pPr>
        <w:pStyle w:val="Heading2"/>
      </w:pPr>
      <w:bookmarkStart w:id="3" w:name="_Toc3"/>
      <w:r>
        <w:t>Dissertationen (10)</w:t>
      </w:r>
      <w:bookmarkEnd w:id="3"/>
    </w:p>
    <w:p>
      <w:pPr>
        <w:pStyle w:val="ListEntry"/>
      </w:pPr>
      <w:r>
        <w:rPr>
          <w:rStyle w:val="BodyText"/>
        </w:rPr>
        <w:t xml:space="preserve"> [Ophir] et [Tharsis] Iberiam atque Tartessum esse demonstrans Dissertatio philologica, 1714</w:t>
      </w:r>
    </w:p>
    <w:p>
      <w:pPr>
        <w:pStyle w:val="ListEntry"/>
      </w:pPr>
      <w:r>
        <w:rPr>
          <w:rStyle w:val="BodyText"/>
        </w:rPr>
        <w:t xml:space="preserve">de Jam suf s. Mari Asphaltite pro illustratione loci Exod. XXIII, 31 Dissertatio philologica, 1712</w:t>
      </w:r>
    </w:p>
    <w:p>
      <w:pPr>
        <w:pStyle w:val="ListEntry"/>
      </w:pPr>
      <w:r>
        <w:rPr>
          <w:rStyle w:val="BodyText"/>
        </w:rPr>
        <w:t xml:space="preserve">De Fluvio Perat In Limite Terræ Promissionis Septentrionali : Ad Illvstrandvm Locvm Gen. XV. 18. Dissertatio Philologica, 30.01.1712</w:t>
      </w:r>
    </w:p>
    <w:p>
      <w:pPr>
        <w:pStyle w:val="ListEntry"/>
      </w:pPr>
      <w:r>
        <w:rPr>
          <w:rStyle w:val="BodyText"/>
        </w:rPr>
        <w:t xml:space="preserve">de Vestibus Byssinis pontificis max. in expiationis festo Dissertatio philologica, 02.01.1717</w:t>
      </w:r>
    </w:p>
    <w:p>
      <w:pPr>
        <w:pStyle w:val="ListEntry"/>
      </w:pPr>
      <w:r>
        <w:rPr>
          <w:rStyle w:val="BodyText"/>
        </w:rPr>
        <w:t xml:space="preserve">De Chanukka sive festo Encaeniorum Judaico origine festi nativitatis Christi Dissertatio philologica, 28.09.1715</w:t>
      </w:r>
    </w:p>
    <w:p>
      <w:pPr>
        <w:pStyle w:val="ListEntry"/>
      </w:pPr>
      <w:r>
        <w:rPr>
          <w:rStyle w:val="BodyText"/>
        </w:rPr>
        <w:t xml:space="preserve">De Regione 'wpjr Sententias Aliorvm Potissimvm Examinans Dissertatio Philologica, 15.12.1714</w:t>
      </w:r>
    </w:p>
    <w:p>
      <w:pPr>
        <w:pStyle w:val="ListEntry"/>
      </w:pPr>
      <w:r>
        <w:rPr>
          <w:rStyle w:val="BodyText"/>
        </w:rPr>
        <w:t xml:space="preserve">De Philosophia Josephi Pro-Regis Ægypti Dissertatio Academica, 09.01.1706</w:t>
      </w:r>
    </w:p>
    <w:p>
      <w:pPr>
        <w:pStyle w:val="ListEntry"/>
      </w:pPr>
      <w:r>
        <w:rPr>
          <w:rStyle w:val="BodyText"/>
        </w:rPr>
        <w:t xml:space="preserve">de specularibus veterum ad illustrandum locum I Cor. XII 12 Dissertatio Philologica, 05.08.1719</w:t>
      </w:r>
    </w:p>
    <w:p>
      <w:pPr>
        <w:pStyle w:val="ListEntry"/>
      </w:pPr>
      <w:r>
        <w:rPr>
          <w:rStyle w:val="BodyText"/>
        </w:rPr>
        <w:t xml:space="preserve">De imperfectione versionum Disputatio Philologica, 17.09.1710</w:t>
      </w:r>
    </w:p>
    <w:p>
      <w:pPr>
        <w:pStyle w:val="ListEntry"/>
      </w:pPr>
      <w:r>
        <w:rPr>
          <w:rStyle w:val="BodyText"/>
        </w:rPr>
        <w:t xml:space="preserve">de imperfectione sermonis humani Dissertatio logica, 14.12.1709</w:t>
      </w:r>
    </w:p>
    <w:p>
      <w:pPr>
        <w:pStyle w:val="Heading2"/>
      </w:pPr>
      <w:bookmarkStart w:id="4" w:name="_Toc4"/>
      <w:r>
        <w:t>Beteiligung an Dissertationen (3)</w:t>
      </w:r>
      <w:bookmarkEnd w:id="4"/>
    </w:p>
    <w:p>
      <w:pPr>
        <w:pStyle w:val="ListEntry"/>
      </w:pPr>
      <w:r>
        <w:rPr>
          <w:rStyle w:val="BodyText"/>
        </w:rPr>
        <w:t xml:space="preserve">Respondent in: Eybo Hoppe (Präses): de philosophica Josephi pro-regis Aegypti Dissertatio academica, 09.01.1706</w:t>
      </w:r>
    </w:p>
    <w:p>
      <w:pPr>
        <w:pStyle w:val="ListEntry"/>
      </w:pPr>
      <w:r>
        <w:rPr>
          <w:rStyle w:val="BodyText"/>
        </w:rPr>
        <w:t xml:space="preserve">Respondent in: Cornelius Dietrich Koch (Präses): De Ignorantia Dissertatio philosophica, 17.01.1705</w:t>
      </w:r>
    </w:p>
    <w:p>
      <w:pPr>
        <w:pStyle w:val="ListEntry"/>
      </w:pPr>
      <w:r>
        <w:rPr>
          <w:rStyle w:val="BodyText"/>
        </w:rPr>
        <w:t xml:space="preserve">Respondent in: Eybo Hoppe (Präses): De philosophia Josephi pro-regis Aegypti, 09.01.1706</w:t>
      </w:r>
    </w:p>
    <w:p>
      <w:pPr>
        <w:pStyle w:val="Heading2"/>
      </w:pPr>
      <w:bookmarkStart w:id="5" w:name="_Toc5"/>
      <w:r>
        <w:t>Reden und Programme (2)</w:t>
      </w:r>
      <w:bookmarkEnd w:id="5"/>
    </w:p>
    <w:p>
      <w:pPr>
        <w:pStyle w:val="ListEntry"/>
      </w:pPr>
      <w:r>
        <w:rPr>
          <w:rStyle w:val="BodyText"/>
        </w:rPr>
        <w:t xml:space="preserve">Johannes Oldermann: De Geographiæ Græcæ Lvmine : In Omnivm Vetrvm Avtorvm Sacrorvm Et Exterorvm Monvmentis Legendis Ac Recensensis Speciatim De Joppe Vetvsta Phoenices Vrbe Act. IX. Et X. ... ; Programma Qvo Pvblica Actorvm Apostolicorvm Recensio Ad Lingvæ Græcæ Indolem, 25.08.1717. VD17 23:258406E</w:t>
      </w:r>
    </w:p>
    <w:p>
      <w:pPr>
        <w:pStyle w:val="ListEntry"/>
      </w:pPr>
      <w:r>
        <w:rPr>
          <w:rStyle w:val="BodyText"/>
        </w:rPr>
        <w:t xml:space="preserve">Johannes Oldermann: De Graecarum literarum dignitate ac praestantia ad divi Julii Helmstadiensis academiae fundatoris in fundamentalibus legibus celsum effatum : oratio auspicalis, 30.07.1717. VD17 23:258406E</w:t>
      </w:r>
    </w:p>
    <w:p>
      <w:pPr>
        <w:pStyle w:val="Heading2"/>
      </w:pPr>
      <w:bookmarkStart w:id="6" w:name="_Toc6"/>
      <w:r>
        <w:t>Beteiligung an Reden und Programmen (3)</w:t>
      </w:r>
      <w:bookmarkEnd w:id="6"/>
    </w:p>
    <w:p>
      <w:pPr>
        <w:pStyle w:val="ListEntry"/>
      </w:pPr>
      <w:r>
        <w:rPr>
          <w:rStyle w:val="BodyText"/>
        </w:rPr>
        <w:t xml:space="preserve">contributor in: Prorektor und Senat der Universität Helmstedt: Memoriae Viri Celeberrimi, Iohannis Oldermanni, Graecarvm Literarvm Professoris Ord., 04.01.1724</w:t>
      </w:r>
    </w:p>
    <w:p>
      <w:pPr>
        <w:pStyle w:val="ListEntry"/>
      </w:pPr>
      <w:r>
        <w:rPr>
          <w:rStyle w:val="BodyText"/>
        </w:rPr>
        <w:t xml:space="preserve">contributor in: Johannes Oldermann: De Geographiæ Græcæ Lvmine : In Omnivm Vetrvm Avtorvm Sacrorvm Et Exterorvm Monvmentis Legendis Ac Recensensis Speciatim De Joppe Vetvsta Phoenices Vrbe Act. IX. Et X. ... ; Programma Qvo Pvblica Actorvm Apostolicorvm Recensio Ad Lingvæ Græcæ Indolem, 25.08.1717. VD17 23:258406E</w:t>
      </w:r>
    </w:p>
    <w:p>
      <w:pPr>
        <w:pStyle w:val="ListEntry"/>
      </w:pPr>
      <w:r>
        <w:rPr>
          <w:rStyle w:val="BodyText"/>
        </w:rPr>
        <w:t xml:space="preserve">contributor in: Johannes Oldermann: De Graecarum literarum dignitate ac praestantia ad divi Julii Helmstadiensis academiae fundatoris in fundamentalibus legibus celsum effatum : oratio auspicalis, 30.07.1717. VD17 23:258406E</w:t>
      </w:r>
    </w:p>
    <w:p>
      <w:pPr>
        <w:pStyle w:val="Heading2"/>
      </w:pPr>
      <w:bookmarkStart w:id="7" w:name="_Toc7"/>
      <w:r>
        <w:t>Zitierhinweis</w:t>
      </w:r>
      <w:bookmarkEnd w:id="7"/>
    </w:p>
    <w:p>
      <w:pPr/>
      <w:r>
        <w:rPr>
          <w:rStyle w:val="BodyText"/>
        </w:rPr>
        <w:t xml:space="preserve">Prof. Johannes Oldermann. In: Wissensproduktion an der Universität Helmstedt. Forschungsportal zur frühneuzeitlichen Universitätsgeschichte. Hrsg. von der Herzog August Bibliothek Wolfenbüttel. 2010–2013. Relaunch 2026. Permalink: https://uni-helmstedt.hab.de/prof-161-oldermann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Oldermann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2026-07-09T04:23:58+00:00</dcterms:created>
  <dcterms:modified xsi:type="dcterms:W3CDTF">2026-07-09T04:23:58+00:00</dcterms:modified>
</cp:coreProperties>
</file>

<file path=docProps/custom.xml><?xml version="1.0" encoding="utf-8"?>
<Properties xmlns="http://schemas.openxmlformats.org/officeDocument/2006/custom-properties" xmlns:vt="http://schemas.openxmlformats.org/officeDocument/2006/docPropsVTypes"/>
</file>